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2D" w:rsidRPr="00387AC3" w:rsidRDefault="009C672D" w:rsidP="00387AC3">
      <w:pPr>
        <w:spacing w:line="240" w:lineRule="auto"/>
        <w:contextualSpacing/>
        <w:jc w:val="center"/>
        <w:rPr>
          <w:b/>
          <w:i/>
          <w:iCs/>
          <w:sz w:val="36"/>
          <w:szCs w:val="36"/>
        </w:rPr>
      </w:pPr>
      <w:r w:rsidRPr="00387AC3">
        <w:rPr>
          <w:b/>
          <w:i/>
          <w:iCs/>
          <w:sz w:val="36"/>
          <w:szCs w:val="36"/>
        </w:rPr>
        <w:t>Special Tests for the Wrist and Hand</w:t>
      </w:r>
    </w:p>
    <w:p w:rsidR="00387AC3" w:rsidRDefault="00387AC3" w:rsidP="00387AC3">
      <w:pPr>
        <w:spacing w:line="240" w:lineRule="auto"/>
        <w:contextualSpacing/>
        <w:rPr>
          <w:sz w:val="28"/>
          <w:szCs w:val="28"/>
          <w:u w:val="single"/>
        </w:rPr>
      </w:pPr>
    </w:p>
    <w:p w:rsidR="009C672D" w:rsidRPr="00387AC3" w:rsidRDefault="009C672D" w:rsidP="00387AC3">
      <w:pPr>
        <w:spacing w:line="240" w:lineRule="auto"/>
        <w:contextualSpacing/>
        <w:rPr>
          <w:b/>
          <w:sz w:val="24"/>
          <w:szCs w:val="28"/>
          <w:u w:val="single"/>
        </w:rPr>
      </w:pPr>
      <w:r w:rsidRPr="00387AC3">
        <w:rPr>
          <w:b/>
          <w:sz w:val="24"/>
          <w:szCs w:val="28"/>
          <w:u w:val="single"/>
        </w:rPr>
        <w:t>Valgus and Varus Stress Test</w:t>
      </w:r>
    </w:p>
    <w:p w:rsidR="009C672D" w:rsidRDefault="009C672D" w:rsidP="00387AC3">
      <w:pPr>
        <w:spacing w:line="240" w:lineRule="auto"/>
        <w:contextualSpacing/>
      </w:pPr>
    </w:p>
    <w:p w:rsidR="009C672D" w:rsidRPr="001C23E1" w:rsidRDefault="009C672D" w:rsidP="00387AC3">
      <w:pPr>
        <w:spacing w:line="240" w:lineRule="auto"/>
        <w:ind w:firstLine="720"/>
        <w:contextualSpacing/>
        <w:rPr>
          <w:b/>
          <w:bCs/>
        </w:rPr>
      </w:pPr>
      <w:r w:rsidRPr="001C23E1">
        <w:rPr>
          <w:b/>
          <w:bCs/>
        </w:rPr>
        <w:t>Structure(s) being tested:</w:t>
      </w:r>
    </w:p>
    <w:p w:rsidR="009C672D" w:rsidRDefault="009C672D" w:rsidP="00387AC3">
      <w:pPr>
        <w:spacing w:line="240" w:lineRule="auto"/>
        <w:ind w:left="720" w:firstLine="720"/>
        <w:contextualSpacing/>
      </w:pPr>
      <w:r>
        <w:t xml:space="preserve">Ligaments connecting the carpal bones (collateral) in the hand and </w:t>
      </w:r>
      <w:r w:rsidR="008E541F">
        <w:t>between each phalange</w:t>
      </w:r>
    </w:p>
    <w:p w:rsidR="009C672D" w:rsidRDefault="009C672D" w:rsidP="00387AC3">
      <w:pPr>
        <w:spacing w:line="240" w:lineRule="auto"/>
        <w:contextualSpacing/>
      </w:pPr>
    </w:p>
    <w:p w:rsidR="009C672D" w:rsidRPr="001C23E1" w:rsidRDefault="009C672D" w:rsidP="00387AC3">
      <w:pPr>
        <w:spacing w:line="240" w:lineRule="auto"/>
        <w:ind w:firstLine="720"/>
        <w:contextualSpacing/>
        <w:rPr>
          <w:b/>
          <w:bCs/>
        </w:rPr>
      </w:pPr>
      <w:r w:rsidRPr="001C23E1">
        <w:rPr>
          <w:b/>
          <w:bCs/>
        </w:rPr>
        <w:t>How to perform the test:</w:t>
      </w:r>
    </w:p>
    <w:p w:rsidR="009C672D" w:rsidRDefault="009C672D" w:rsidP="00387AC3">
      <w:pPr>
        <w:spacing w:line="240" w:lineRule="auto"/>
        <w:ind w:left="720" w:firstLine="720"/>
        <w:contextualSpacing/>
      </w:pPr>
      <w:r>
        <w:t xml:space="preserve">The trainer pushes the lateral side of the athlete’s hand, causing it to bend at the wrist toward the medial side. For the medial side, the trainer pushes the medial side of the athlete’s hand so it bends at the wrist toward the lateral side. </w:t>
      </w:r>
    </w:p>
    <w:p w:rsidR="00287F98" w:rsidRPr="008E541F" w:rsidRDefault="008E541F" w:rsidP="00387AC3">
      <w:pPr>
        <w:spacing w:line="240" w:lineRule="auto"/>
        <w:ind w:left="720" w:firstLine="720"/>
        <w:contextualSpacing/>
        <w:rPr>
          <w:b/>
        </w:rPr>
      </w:pPr>
      <w:r>
        <w:tab/>
      </w:r>
      <w:r>
        <w:tab/>
      </w:r>
      <w:r>
        <w:tab/>
      </w:r>
      <w:r>
        <w:rPr>
          <w:b/>
        </w:rPr>
        <w:t>Wrist</w:t>
      </w:r>
      <w:r>
        <w:rPr>
          <w:b/>
        </w:rPr>
        <w:tab/>
      </w:r>
      <w:r>
        <w:rPr>
          <w:b/>
        </w:rPr>
        <w:tab/>
      </w:r>
      <w:r>
        <w:rPr>
          <w:b/>
        </w:rPr>
        <w:tab/>
      </w:r>
      <w:r>
        <w:rPr>
          <w:b/>
        </w:rPr>
        <w:tab/>
        <w:t xml:space="preserve">    Phalanges</w:t>
      </w:r>
    </w:p>
    <w:p w:rsidR="009C672D" w:rsidRDefault="00287F98" w:rsidP="00287F98">
      <w:pPr>
        <w:spacing w:line="240" w:lineRule="auto"/>
        <w:contextualSpacing/>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40.25pt">
            <v:imagedata r:id="rId7" o:title="Valgus &amp; Varus Stress (Wrist)"/>
          </v:shape>
        </w:pict>
      </w:r>
      <w:r w:rsidR="008E541F">
        <w:t xml:space="preserve">      </w:t>
      </w:r>
      <w:r w:rsidR="008E541F">
        <w:pict>
          <v:shape id="_x0000_i1038" type="#_x0000_t75" style="width:157.5pt;height:140.25pt">
            <v:imagedata r:id="rId8" o:title="Valgus &amp; Varus Stress (Phalanges)"/>
          </v:shape>
        </w:pict>
      </w:r>
    </w:p>
    <w:p w:rsidR="00287F98" w:rsidRDefault="00287F98" w:rsidP="00287F98">
      <w:pPr>
        <w:spacing w:line="240" w:lineRule="auto"/>
        <w:contextualSpacing/>
        <w:jc w:val="center"/>
      </w:pPr>
    </w:p>
    <w:p w:rsidR="009C672D" w:rsidRPr="001C23E1" w:rsidRDefault="009C672D" w:rsidP="00387AC3">
      <w:pPr>
        <w:spacing w:line="240" w:lineRule="auto"/>
        <w:ind w:firstLine="720"/>
        <w:contextualSpacing/>
        <w:rPr>
          <w:b/>
          <w:bCs/>
        </w:rPr>
      </w:pPr>
      <w:r w:rsidRPr="001C23E1">
        <w:rPr>
          <w:b/>
          <w:bCs/>
        </w:rPr>
        <w:t>Positive sign/symptom:</w:t>
      </w:r>
    </w:p>
    <w:p w:rsidR="009C672D" w:rsidRDefault="009C672D" w:rsidP="00387AC3">
      <w:pPr>
        <w:spacing w:line="240" w:lineRule="auto"/>
        <w:ind w:left="720" w:firstLine="720"/>
        <w:contextualSpacing/>
      </w:pPr>
      <w:r>
        <w:t xml:space="preserve">Increased pain or instability with any of these tests usually indicates a ligament sprain. </w:t>
      </w:r>
    </w:p>
    <w:p w:rsidR="009C672D" w:rsidRDefault="009C672D" w:rsidP="00387AC3">
      <w:pPr>
        <w:spacing w:line="240" w:lineRule="auto"/>
        <w:ind w:firstLine="720"/>
        <w:contextualSpacing/>
      </w:pPr>
    </w:p>
    <w:p w:rsidR="009C672D" w:rsidRPr="00387AC3" w:rsidRDefault="009C672D" w:rsidP="00387AC3">
      <w:pPr>
        <w:spacing w:line="240" w:lineRule="auto"/>
        <w:contextualSpacing/>
        <w:rPr>
          <w:b/>
          <w:sz w:val="24"/>
          <w:szCs w:val="28"/>
          <w:u w:val="single"/>
        </w:rPr>
      </w:pPr>
      <w:r w:rsidRPr="00387AC3">
        <w:rPr>
          <w:b/>
          <w:sz w:val="24"/>
          <w:szCs w:val="28"/>
          <w:u w:val="single"/>
        </w:rPr>
        <w:t>Finklestein’s Test</w:t>
      </w:r>
    </w:p>
    <w:p w:rsidR="009C672D" w:rsidRPr="007F0559" w:rsidRDefault="009C672D" w:rsidP="00387AC3">
      <w:pPr>
        <w:spacing w:line="240" w:lineRule="auto"/>
        <w:ind w:firstLine="720"/>
        <w:contextualSpacing/>
        <w:rPr>
          <w:b/>
          <w:bCs/>
        </w:rPr>
      </w:pPr>
      <w:r w:rsidRPr="007F0559">
        <w:rPr>
          <w:b/>
          <w:bCs/>
        </w:rPr>
        <w:t>Structure(s) being tested:</w:t>
      </w:r>
    </w:p>
    <w:p w:rsidR="009C672D" w:rsidRDefault="008E541F" w:rsidP="00387AC3">
      <w:pPr>
        <w:spacing w:line="240" w:lineRule="auto"/>
        <w:ind w:left="720" w:firstLine="720"/>
        <w:contextualSpacing/>
      </w:pPr>
      <w:r>
        <w:t>De Quervain’s Disease</w:t>
      </w:r>
    </w:p>
    <w:p w:rsidR="00387AC3" w:rsidRDefault="00387AC3" w:rsidP="00387AC3">
      <w:pPr>
        <w:spacing w:line="240" w:lineRule="auto"/>
        <w:ind w:left="720" w:firstLine="720"/>
        <w:contextualSpacing/>
      </w:pPr>
    </w:p>
    <w:p w:rsidR="009C672D" w:rsidRPr="007F0559" w:rsidRDefault="009C672D" w:rsidP="00387AC3">
      <w:pPr>
        <w:spacing w:line="240" w:lineRule="auto"/>
        <w:ind w:firstLine="720"/>
        <w:contextualSpacing/>
        <w:rPr>
          <w:b/>
          <w:bCs/>
        </w:rPr>
      </w:pPr>
      <w:r w:rsidRPr="007F0559">
        <w:rPr>
          <w:b/>
          <w:bCs/>
        </w:rPr>
        <w:t>How to perform the test:</w:t>
      </w:r>
    </w:p>
    <w:p w:rsidR="009C672D" w:rsidRDefault="009C672D" w:rsidP="00387AC3">
      <w:pPr>
        <w:spacing w:line="240" w:lineRule="auto"/>
        <w:ind w:left="720" w:firstLine="720"/>
        <w:contextualSpacing/>
      </w:pPr>
      <w:r>
        <w:t xml:space="preserve">The </w:t>
      </w:r>
      <w:r w:rsidR="00387AC3">
        <w:t>p</w:t>
      </w:r>
      <w:r>
        <w:t xml:space="preserve">atient makes a fist with the thumb inside the fingers. The examiner stabilizes the forearm and </w:t>
      </w:r>
      <w:proofErr w:type="gramStart"/>
      <w:r>
        <w:t>deviates</w:t>
      </w:r>
      <w:proofErr w:type="gramEnd"/>
      <w:r>
        <w:t xml:space="preserve"> the wrist toward the ulnar side. </w:t>
      </w:r>
    </w:p>
    <w:p w:rsidR="00287F98" w:rsidRDefault="00287F98" w:rsidP="00387AC3">
      <w:pPr>
        <w:spacing w:line="240" w:lineRule="auto"/>
        <w:ind w:left="720" w:firstLine="720"/>
        <w:contextualSpacing/>
      </w:pPr>
    </w:p>
    <w:p w:rsidR="00387AC3" w:rsidRDefault="00287F98" w:rsidP="00287F98">
      <w:pPr>
        <w:spacing w:line="240" w:lineRule="auto"/>
        <w:contextualSpacing/>
        <w:jc w:val="center"/>
      </w:pPr>
      <w:r>
        <w:pict>
          <v:shape id="_x0000_i1028" type="#_x0000_t75" style="width:171pt;height:123pt">
            <v:imagedata r:id="rId9" o:title="Finkelsteins Test"/>
          </v:shape>
        </w:pict>
      </w:r>
    </w:p>
    <w:p w:rsidR="00287F98" w:rsidRDefault="00287F98" w:rsidP="00287F98">
      <w:pPr>
        <w:spacing w:line="240" w:lineRule="auto"/>
        <w:contextualSpacing/>
        <w:jc w:val="center"/>
      </w:pPr>
    </w:p>
    <w:p w:rsidR="009C672D" w:rsidRPr="007F0559" w:rsidRDefault="009C672D" w:rsidP="00387AC3">
      <w:pPr>
        <w:spacing w:line="240" w:lineRule="auto"/>
        <w:ind w:firstLine="720"/>
        <w:contextualSpacing/>
        <w:rPr>
          <w:b/>
          <w:bCs/>
        </w:rPr>
      </w:pPr>
      <w:r w:rsidRPr="007F0559">
        <w:rPr>
          <w:b/>
          <w:bCs/>
        </w:rPr>
        <w:t>Positive sign/symptom:</w:t>
      </w:r>
    </w:p>
    <w:p w:rsidR="009C672D" w:rsidRDefault="009C672D" w:rsidP="00387AC3">
      <w:pPr>
        <w:spacing w:line="240" w:lineRule="auto"/>
        <w:ind w:left="720" w:firstLine="720"/>
        <w:contextualSpacing/>
      </w:pPr>
      <w:r>
        <w:t xml:space="preserve">Indicated by pain over the abductor </w:t>
      </w:r>
      <w:proofErr w:type="spellStart"/>
      <w:r>
        <w:t>pollicis</w:t>
      </w:r>
      <w:proofErr w:type="spellEnd"/>
      <w:r>
        <w:t xml:space="preserve"> longus and extensor </w:t>
      </w:r>
      <w:proofErr w:type="spellStart"/>
      <w:r>
        <w:t>pollicis</w:t>
      </w:r>
      <w:proofErr w:type="spellEnd"/>
      <w:r>
        <w:t xml:space="preserve"> brevis tendons at the wrist and is indicative of a </w:t>
      </w:r>
      <w:proofErr w:type="spellStart"/>
      <w:r>
        <w:t>tensynovitis</w:t>
      </w:r>
      <w:proofErr w:type="spellEnd"/>
      <w:r>
        <w:t xml:space="preserve"> in these two tendons. Because this test can cause discomfort in normal individuals it should be performed on both sides to see if there is a difference.</w:t>
      </w:r>
    </w:p>
    <w:p w:rsidR="009C672D" w:rsidRDefault="009C672D" w:rsidP="00287F98">
      <w:pPr>
        <w:spacing w:line="240" w:lineRule="auto"/>
        <w:contextualSpacing/>
      </w:pPr>
    </w:p>
    <w:p w:rsidR="00287F98" w:rsidRDefault="00287F98" w:rsidP="00287F98">
      <w:pPr>
        <w:spacing w:line="240" w:lineRule="auto"/>
        <w:contextualSpacing/>
      </w:pPr>
    </w:p>
    <w:p w:rsidR="00287F98" w:rsidRDefault="00287F98" w:rsidP="00287F98">
      <w:pPr>
        <w:spacing w:line="240" w:lineRule="auto"/>
        <w:contextualSpacing/>
      </w:pPr>
    </w:p>
    <w:p w:rsidR="00287F98" w:rsidRDefault="00287F98" w:rsidP="00287F98">
      <w:pPr>
        <w:spacing w:line="240" w:lineRule="auto"/>
        <w:contextualSpacing/>
      </w:pPr>
    </w:p>
    <w:p w:rsidR="00287F98" w:rsidRDefault="00287F98" w:rsidP="00287F98">
      <w:pPr>
        <w:spacing w:line="240" w:lineRule="auto"/>
        <w:contextualSpacing/>
      </w:pPr>
    </w:p>
    <w:p w:rsidR="00287F98" w:rsidRDefault="00287F98" w:rsidP="00287F98">
      <w:pPr>
        <w:spacing w:line="240" w:lineRule="auto"/>
        <w:contextualSpacing/>
      </w:pPr>
    </w:p>
    <w:p w:rsidR="00287F98" w:rsidRDefault="00287F98" w:rsidP="00287F98">
      <w:pPr>
        <w:spacing w:line="240" w:lineRule="auto"/>
        <w:contextualSpacing/>
      </w:pPr>
    </w:p>
    <w:p w:rsidR="009C672D" w:rsidRPr="00387AC3" w:rsidRDefault="009C672D" w:rsidP="00387AC3">
      <w:pPr>
        <w:spacing w:line="240" w:lineRule="auto"/>
        <w:contextualSpacing/>
        <w:rPr>
          <w:b/>
          <w:sz w:val="24"/>
          <w:szCs w:val="28"/>
          <w:u w:val="single"/>
        </w:rPr>
      </w:pPr>
      <w:r w:rsidRPr="00387AC3">
        <w:rPr>
          <w:b/>
          <w:sz w:val="24"/>
          <w:szCs w:val="28"/>
          <w:u w:val="single"/>
        </w:rPr>
        <w:lastRenderedPageBreak/>
        <w:t>Phalen’s Test</w:t>
      </w:r>
    </w:p>
    <w:p w:rsidR="009C672D" w:rsidRPr="007F0559" w:rsidRDefault="009C672D" w:rsidP="00387AC3">
      <w:pPr>
        <w:spacing w:line="240" w:lineRule="auto"/>
        <w:ind w:firstLine="720"/>
        <w:contextualSpacing/>
        <w:rPr>
          <w:b/>
          <w:bCs/>
        </w:rPr>
      </w:pPr>
      <w:r w:rsidRPr="007F0559">
        <w:rPr>
          <w:b/>
          <w:bCs/>
        </w:rPr>
        <w:t>Structure(s) being tested:</w:t>
      </w:r>
    </w:p>
    <w:p w:rsidR="009C672D" w:rsidRDefault="009C672D" w:rsidP="00387AC3">
      <w:pPr>
        <w:spacing w:line="240" w:lineRule="auto"/>
        <w:ind w:left="720" w:firstLine="720"/>
        <w:contextualSpacing/>
      </w:pPr>
      <w:r>
        <w:t>Carpal tunnel syndrome</w:t>
      </w:r>
    </w:p>
    <w:p w:rsidR="00387AC3" w:rsidRDefault="00387AC3" w:rsidP="00387AC3">
      <w:pPr>
        <w:spacing w:line="240" w:lineRule="auto"/>
        <w:ind w:left="720" w:firstLine="720"/>
        <w:contextualSpacing/>
      </w:pPr>
    </w:p>
    <w:p w:rsidR="009C672D" w:rsidRPr="007F0559" w:rsidRDefault="009C672D" w:rsidP="00387AC3">
      <w:pPr>
        <w:spacing w:line="240" w:lineRule="auto"/>
        <w:ind w:firstLine="720"/>
        <w:contextualSpacing/>
        <w:rPr>
          <w:b/>
          <w:bCs/>
        </w:rPr>
      </w:pPr>
      <w:r w:rsidRPr="007F0559">
        <w:rPr>
          <w:b/>
          <w:bCs/>
        </w:rPr>
        <w:t>How to perform the test:</w:t>
      </w:r>
    </w:p>
    <w:p w:rsidR="009C672D" w:rsidRDefault="009C672D" w:rsidP="00387AC3">
      <w:pPr>
        <w:spacing w:line="240" w:lineRule="auto"/>
        <w:ind w:left="720" w:firstLine="720"/>
        <w:contextualSpacing/>
      </w:pPr>
      <w:r>
        <w:t>The athlete is instructed to flex both wrists as far as possible and press them together.  This position is held approximately for one minute.</w:t>
      </w:r>
    </w:p>
    <w:p w:rsidR="00387AC3" w:rsidRDefault="00387AC3" w:rsidP="00387AC3">
      <w:pPr>
        <w:spacing w:line="240" w:lineRule="auto"/>
        <w:ind w:left="720" w:firstLine="720"/>
        <w:contextualSpacing/>
      </w:pPr>
    </w:p>
    <w:p w:rsidR="00287F98" w:rsidRDefault="00287F98" w:rsidP="00287F98">
      <w:pPr>
        <w:spacing w:line="240" w:lineRule="auto"/>
        <w:contextualSpacing/>
        <w:jc w:val="center"/>
      </w:pPr>
      <w:r>
        <w:pict>
          <v:shape id="_x0000_i1031" type="#_x0000_t75" style="width:203.25pt;height:152.25pt">
            <v:imagedata r:id="rId10" o:title="Phalen's Test"/>
          </v:shape>
        </w:pict>
      </w:r>
    </w:p>
    <w:p w:rsidR="00287F98" w:rsidRDefault="00287F98" w:rsidP="00287F98">
      <w:pPr>
        <w:spacing w:line="240" w:lineRule="auto"/>
        <w:contextualSpacing/>
        <w:jc w:val="center"/>
      </w:pPr>
    </w:p>
    <w:p w:rsidR="009C672D" w:rsidRPr="007F0559" w:rsidRDefault="009C672D" w:rsidP="00387AC3">
      <w:pPr>
        <w:spacing w:line="240" w:lineRule="auto"/>
        <w:ind w:firstLine="720"/>
        <w:contextualSpacing/>
        <w:rPr>
          <w:b/>
          <w:bCs/>
        </w:rPr>
      </w:pPr>
      <w:r w:rsidRPr="007F0559">
        <w:rPr>
          <w:b/>
          <w:bCs/>
        </w:rPr>
        <w:t>Positive sign/symptom:</w:t>
      </w:r>
    </w:p>
    <w:p w:rsidR="009C672D" w:rsidRDefault="009C672D" w:rsidP="00387AC3">
      <w:pPr>
        <w:spacing w:line="240" w:lineRule="auto"/>
        <w:ind w:left="720" w:firstLine="720"/>
        <w:contextualSpacing/>
      </w:pPr>
      <w:r>
        <w:t>If this test is positive, pain will be produced of the carpal tunnel.</w:t>
      </w:r>
    </w:p>
    <w:p w:rsidR="009C672D" w:rsidRPr="00387AC3" w:rsidRDefault="009C672D" w:rsidP="00387AC3">
      <w:pPr>
        <w:spacing w:line="240" w:lineRule="auto"/>
        <w:contextualSpacing/>
        <w:rPr>
          <w:b/>
          <w:sz w:val="24"/>
          <w:szCs w:val="28"/>
          <w:u w:val="single"/>
        </w:rPr>
      </w:pPr>
      <w:r w:rsidRPr="00387AC3">
        <w:rPr>
          <w:b/>
          <w:sz w:val="24"/>
          <w:szCs w:val="28"/>
          <w:u w:val="single"/>
        </w:rPr>
        <w:t>Allen’s test</w:t>
      </w:r>
    </w:p>
    <w:p w:rsidR="009C672D" w:rsidRPr="007F0559" w:rsidRDefault="009C672D" w:rsidP="00387AC3">
      <w:pPr>
        <w:spacing w:line="240" w:lineRule="auto"/>
        <w:ind w:firstLine="720"/>
        <w:contextualSpacing/>
        <w:rPr>
          <w:b/>
          <w:bCs/>
        </w:rPr>
      </w:pPr>
      <w:r w:rsidRPr="007F0559">
        <w:rPr>
          <w:b/>
          <w:bCs/>
        </w:rPr>
        <w:t>Structure(s) being tested:</w:t>
      </w:r>
    </w:p>
    <w:p w:rsidR="009C672D" w:rsidRDefault="009C672D" w:rsidP="00387AC3">
      <w:pPr>
        <w:spacing w:line="240" w:lineRule="auto"/>
        <w:ind w:left="720" w:firstLine="720"/>
        <w:contextualSpacing/>
      </w:pPr>
      <w:r>
        <w:t xml:space="preserve">To </w:t>
      </w:r>
      <w:r w:rsidRPr="00D53103">
        <w:t>determine the function of the radial and ul</w:t>
      </w:r>
      <w:r>
        <w:t>nar arteries supplying the hand</w:t>
      </w:r>
    </w:p>
    <w:p w:rsidR="00387AC3" w:rsidRPr="00D53103" w:rsidRDefault="00387AC3" w:rsidP="00287F98">
      <w:pPr>
        <w:spacing w:line="240" w:lineRule="auto"/>
        <w:contextualSpacing/>
      </w:pPr>
    </w:p>
    <w:p w:rsidR="009C672D" w:rsidRPr="007F0559" w:rsidRDefault="009C672D" w:rsidP="00387AC3">
      <w:pPr>
        <w:spacing w:line="240" w:lineRule="auto"/>
        <w:ind w:firstLine="720"/>
        <w:contextualSpacing/>
        <w:rPr>
          <w:b/>
          <w:bCs/>
        </w:rPr>
      </w:pPr>
      <w:r w:rsidRPr="007F0559">
        <w:rPr>
          <w:b/>
          <w:bCs/>
        </w:rPr>
        <w:t>How to perform the test:</w:t>
      </w:r>
    </w:p>
    <w:p w:rsidR="009C672D" w:rsidRPr="00D53103" w:rsidRDefault="009C672D" w:rsidP="00387AC3">
      <w:pPr>
        <w:spacing w:line="240" w:lineRule="auto"/>
        <w:ind w:left="720" w:firstLine="720"/>
        <w:contextualSpacing/>
      </w:pPr>
      <w:r w:rsidRPr="00D53103">
        <w:t>The athlete is instructed to squeeze the hand tightly into a fist</w:t>
      </w:r>
      <w:r>
        <w:t xml:space="preserve">. </w:t>
      </w:r>
      <w:r w:rsidRPr="00D53103">
        <w:t>The athlete is to then open it fully 3 to 4 times.</w:t>
      </w:r>
      <w:r>
        <w:t xml:space="preserve"> </w:t>
      </w:r>
      <w:r w:rsidRPr="00D53103">
        <w:t xml:space="preserve">While the athlete is holding the last fist the trainer places firm </w:t>
      </w:r>
      <w:proofErr w:type="gramStart"/>
      <w:r w:rsidRPr="00D53103">
        <w:t>pressure  over</w:t>
      </w:r>
      <w:proofErr w:type="gramEnd"/>
      <w:r w:rsidRPr="00D53103">
        <w:t xml:space="preserve"> each artery</w:t>
      </w:r>
      <w:r>
        <w:t xml:space="preserve">. </w:t>
      </w:r>
      <w:r w:rsidRPr="00D53103">
        <w:t xml:space="preserve">The athlete then opens their </w:t>
      </w:r>
      <w:proofErr w:type="gramStart"/>
      <w:r w:rsidRPr="00D53103">
        <w:t>hand ,</w:t>
      </w:r>
      <w:proofErr w:type="gramEnd"/>
      <w:r w:rsidRPr="00D53103">
        <w:t xml:space="preserve"> the palm </w:t>
      </w:r>
      <w:r>
        <w:t xml:space="preserve">should be blanched (pale white). </w:t>
      </w:r>
      <w:r w:rsidRPr="00D53103">
        <w:t xml:space="preserve">One of the arteries is then released and if </w:t>
      </w:r>
      <w:proofErr w:type="gramStart"/>
      <w:r w:rsidRPr="00D53103">
        <w:t>normal ,</w:t>
      </w:r>
      <w:proofErr w:type="gramEnd"/>
      <w:r w:rsidRPr="00D53103">
        <w:t xml:space="preserve"> the hand will instantly become red, the process is repeated with the other artery.</w:t>
      </w:r>
    </w:p>
    <w:p w:rsidR="00387AC3" w:rsidRDefault="00387AC3" w:rsidP="00287F98">
      <w:pPr>
        <w:spacing w:line="240" w:lineRule="auto"/>
        <w:contextualSpacing/>
        <w:jc w:val="center"/>
        <w:rPr>
          <w:b/>
          <w:bCs/>
        </w:rPr>
      </w:pPr>
    </w:p>
    <w:p w:rsidR="00287F98" w:rsidRDefault="00287F98" w:rsidP="00287F98">
      <w:pPr>
        <w:spacing w:line="240" w:lineRule="auto"/>
        <w:contextualSpacing/>
        <w:jc w:val="center"/>
        <w:rPr>
          <w:b/>
          <w:bCs/>
        </w:rPr>
      </w:pPr>
      <w:r>
        <w:rPr>
          <w:b/>
          <w:bCs/>
        </w:rPr>
        <w:pict>
          <v:shape id="_x0000_i1035" type="#_x0000_t75" style="width:205.5pt;height:137.25pt">
            <v:imagedata r:id="rId11" o:title="Allen's Test"/>
          </v:shape>
        </w:pict>
      </w:r>
    </w:p>
    <w:p w:rsidR="00287F98" w:rsidRDefault="00287F98" w:rsidP="00287F98">
      <w:pPr>
        <w:spacing w:line="240" w:lineRule="auto"/>
        <w:contextualSpacing/>
        <w:jc w:val="center"/>
        <w:rPr>
          <w:b/>
          <w:bCs/>
        </w:rPr>
      </w:pPr>
    </w:p>
    <w:p w:rsidR="009C672D" w:rsidRPr="007F0559" w:rsidRDefault="009C672D" w:rsidP="00387AC3">
      <w:pPr>
        <w:spacing w:line="240" w:lineRule="auto"/>
        <w:ind w:firstLine="720"/>
        <w:contextualSpacing/>
        <w:rPr>
          <w:b/>
          <w:bCs/>
        </w:rPr>
      </w:pPr>
      <w:r w:rsidRPr="007F0559">
        <w:rPr>
          <w:b/>
          <w:bCs/>
        </w:rPr>
        <w:t>Positive sign/symptom:</w:t>
      </w:r>
    </w:p>
    <w:p w:rsidR="009C672D" w:rsidRDefault="009C672D" w:rsidP="00387AC3">
      <w:pPr>
        <w:spacing w:line="240" w:lineRule="auto"/>
        <w:ind w:left="720" w:firstLine="720"/>
        <w:contextualSpacing/>
        <w:jc w:val="both"/>
      </w:pPr>
      <w:r w:rsidRPr="00D53103">
        <w:t>Failure of color to quickly return to the palm shows evidence of poor circulation to the hand.</w:t>
      </w:r>
    </w:p>
    <w:p w:rsidR="00387AC3" w:rsidRDefault="00387AC3" w:rsidP="00387AC3">
      <w:pPr>
        <w:spacing w:line="240" w:lineRule="auto"/>
        <w:ind w:left="720" w:firstLine="720"/>
        <w:contextualSpacing/>
        <w:jc w:val="both"/>
      </w:pPr>
    </w:p>
    <w:p w:rsidR="00287F98" w:rsidRDefault="00287F98" w:rsidP="00387AC3">
      <w:pPr>
        <w:spacing w:line="240" w:lineRule="auto"/>
        <w:ind w:left="720" w:firstLine="720"/>
        <w:contextualSpacing/>
        <w:jc w:val="both"/>
      </w:pPr>
    </w:p>
    <w:p w:rsidR="00287F98" w:rsidRDefault="00287F98" w:rsidP="00387AC3">
      <w:pPr>
        <w:spacing w:line="240" w:lineRule="auto"/>
        <w:ind w:left="720" w:firstLine="720"/>
        <w:contextualSpacing/>
        <w:jc w:val="both"/>
      </w:pPr>
    </w:p>
    <w:p w:rsidR="00287F98" w:rsidRDefault="00287F98" w:rsidP="00387AC3">
      <w:pPr>
        <w:spacing w:line="240" w:lineRule="auto"/>
        <w:ind w:left="720" w:firstLine="720"/>
        <w:contextualSpacing/>
        <w:jc w:val="both"/>
      </w:pPr>
    </w:p>
    <w:p w:rsidR="00287F98" w:rsidRDefault="00287F98" w:rsidP="00387AC3">
      <w:pPr>
        <w:spacing w:line="240" w:lineRule="auto"/>
        <w:ind w:left="720" w:firstLine="720"/>
        <w:contextualSpacing/>
        <w:jc w:val="both"/>
      </w:pPr>
    </w:p>
    <w:p w:rsidR="00287F98" w:rsidRDefault="00287F98" w:rsidP="00387AC3">
      <w:pPr>
        <w:spacing w:line="240" w:lineRule="auto"/>
        <w:ind w:left="720" w:firstLine="720"/>
        <w:contextualSpacing/>
        <w:jc w:val="both"/>
      </w:pPr>
    </w:p>
    <w:p w:rsidR="00287F98" w:rsidRDefault="00287F98" w:rsidP="00387AC3">
      <w:pPr>
        <w:spacing w:line="240" w:lineRule="auto"/>
        <w:ind w:left="720" w:firstLine="720"/>
        <w:contextualSpacing/>
        <w:jc w:val="both"/>
      </w:pPr>
    </w:p>
    <w:p w:rsidR="00287F98" w:rsidRDefault="00287F98" w:rsidP="00387AC3">
      <w:pPr>
        <w:spacing w:line="240" w:lineRule="auto"/>
        <w:ind w:left="720" w:firstLine="720"/>
        <w:contextualSpacing/>
        <w:jc w:val="both"/>
      </w:pPr>
    </w:p>
    <w:p w:rsidR="00287F98" w:rsidRDefault="00287F98" w:rsidP="00387AC3">
      <w:pPr>
        <w:spacing w:line="240" w:lineRule="auto"/>
        <w:ind w:left="720" w:firstLine="720"/>
        <w:contextualSpacing/>
        <w:jc w:val="both"/>
      </w:pPr>
    </w:p>
    <w:p w:rsidR="00287F98" w:rsidRDefault="00287F98" w:rsidP="00387AC3">
      <w:pPr>
        <w:spacing w:line="240" w:lineRule="auto"/>
        <w:ind w:left="720" w:firstLine="720"/>
        <w:contextualSpacing/>
        <w:jc w:val="both"/>
      </w:pPr>
    </w:p>
    <w:p w:rsidR="00287F98" w:rsidRPr="00D53103" w:rsidRDefault="00287F98" w:rsidP="00387AC3">
      <w:pPr>
        <w:spacing w:line="240" w:lineRule="auto"/>
        <w:ind w:left="720" w:firstLine="720"/>
        <w:contextualSpacing/>
        <w:jc w:val="both"/>
      </w:pPr>
    </w:p>
    <w:p w:rsidR="009C672D" w:rsidRPr="00387AC3" w:rsidRDefault="009C672D" w:rsidP="00387AC3">
      <w:pPr>
        <w:spacing w:line="240" w:lineRule="auto"/>
        <w:contextualSpacing/>
        <w:rPr>
          <w:b/>
          <w:sz w:val="24"/>
          <w:szCs w:val="28"/>
          <w:u w:val="single"/>
        </w:rPr>
      </w:pPr>
      <w:r w:rsidRPr="00387AC3">
        <w:rPr>
          <w:b/>
          <w:sz w:val="24"/>
          <w:szCs w:val="28"/>
          <w:u w:val="single"/>
        </w:rPr>
        <w:t>Tinel’s Sign (Wrist)</w:t>
      </w:r>
    </w:p>
    <w:p w:rsidR="009C672D" w:rsidRPr="00EA63C7" w:rsidRDefault="009C672D" w:rsidP="00387AC3">
      <w:pPr>
        <w:spacing w:after="0" w:line="240" w:lineRule="auto"/>
        <w:ind w:firstLine="720"/>
        <w:contextualSpacing/>
      </w:pPr>
      <w:r>
        <w:rPr>
          <w:b/>
          <w:bCs/>
        </w:rPr>
        <w:t>Structure(s) being tested:</w:t>
      </w:r>
    </w:p>
    <w:p w:rsidR="009C672D" w:rsidRPr="00EA63C7" w:rsidRDefault="009C672D" w:rsidP="00387AC3">
      <w:pPr>
        <w:spacing w:after="0" w:line="240" w:lineRule="auto"/>
        <w:contextualSpacing/>
      </w:pPr>
      <w:r>
        <w:t xml:space="preserve">     </w:t>
      </w:r>
      <w:r w:rsidR="00387AC3">
        <w:tab/>
      </w:r>
      <w:r w:rsidR="00387AC3">
        <w:tab/>
      </w:r>
      <w:r w:rsidRPr="00EA63C7">
        <w:t>This is a test for carpal tunnel syndrome.</w:t>
      </w:r>
    </w:p>
    <w:p w:rsidR="009C672D" w:rsidRPr="00EA63C7" w:rsidRDefault="009C672D" w:rsidP="00387AC3">
      <w:pPr>
        <w:spacing w:line="240" w:lineRule="auto"/>
        <w:contextualSpacing/>
      </w:pPr>
    </w:p>
    <w:p w:rsidR="009C672D" w:rsidRPr="00387AC3" w:rsidRDefault="009C672D" w:rsidP="00387AC3">
      <w:pPr>
        <w:spacing w:after="0" w:line="240" w:lineRule="auto"/>
        <w:ind w:firstLine="720"/>
        <w:contextualSpacing/>
        <w:rPr>
          <w:b/>
          <w:bCs/>
        </w:rPr>
      </w:pPr>
      <w:r w:rsidRPr="00EA63C7">
        <w:rPr>
          <w:b/>
          <w:bCs/>
        </w:rPr>
        <w:t>How to perform the test:</w:t>
      </w:r>
    </w:p>
    <w:p w:rsidR="009C672D" w:rsidRPr="00EA63C7" w:rsidRDefault="009C672D" w:rsidP="00387AC3">
      <w:pPr>
        <w:spacing w:after="0" w:line="240" w:lineRule="auto"/>
        <w:ind w:left="1080" w:firstLine="360"/>
        <w:contextualSpacing/>
      </w:pPr>
      <w:r w:rsidRPr="00EA63C7">
        <w:t>Locate the transverse carpal ligament.</w:t>
      </w:r>
    </w:p>
    <w:p w:rsidR="009C672D" w:rsidRPr="00EA63C7" w:rsidRDefault="009C672D" w:rsidP="00387AC3">
      <w:pPr>
        <w:spacing w:after="0" w:line="240" w:lineRule="auto"/>
        <w:ind w:left="720" w:firstLine="720"/>
        <w:contextualSpacing/>
      </w:pPr>
      <w:r w:rsidRPr="00EA63C7">
        <w:t>With one finger, tap the area over the ligament.</w:t>
      </w:r>
    </w:p>
    <w:p w:rsidR="009C672D" w:rsidRDefault="009C672D" w:rsidP="00387AC3">
      <w:pPr>
        <w:spacing w:line="240" w:lineRule="auto"/>
        <w:contextualSpacing/>
      </w:pPr>
    </w:p>
    <w:p w:rsidR="00287F98" w:rsidRDefault="00287F98" w:rsidP="00287F98">
      <w:pPr>
        <w:spacing w:line="240" w:lineRule="auto"/>
        <w:contextualSpacing/>
        <w:jc w:val="center"/>
      </w:pPr>
      <w:r>
        <w:pict>
          <v:shape id="_x0000_i1037" type="#_x0000_t75" style="width:196.5pt;height:187.5pt">
            <v:imagedata r:id="rId12" o:title="Tinel's Sign (Wrist)"/>
          </v:shape>
        </w:pict>
      </w:r>
    </w:p>
    <w:p w:rsidR="00287F98" w:rsidRPr="00EA63C7" w:rsidRDefault="00287F98" w:rsidP="00287F98">
      <w:pPr>
        <w:spacing w:line="240" w:lineRule="auto"/>
        <w:contextualSpacing/>
        <w:jc w:val="center"/>
      </w:pPr>
    </w:p>
    <w:p w:rsidR="009C672D" w:rsidRPr="00387AC3" w:rsidRDefault="009C672D" w:rsidP="00387AC3">
      <w:pPr>
        <w:spacing w:after="0" w:line="240" w:lineRule="auto"/>
        <w:ind w:firstLine="720"/>
        <w:contextualSpacing/>
        <w:rPr>
          <w:b/>
          <w:bCs/>
        </w:rPr>
      </w:pPr>
      <w:r w:rsidRPr="00EA63C7">
        <w:rPr>
          <w:b/>
          <w:bCs/>
        </w:rPr>
        <w:t>Positive sign/symptom:</w:t>
      </w:r>
    </w:p>
    <w:p w:rsidR="009C672D" w:rsidRPr="00EA63C7" w:rsidRDefault="009C672D" w:rsidP="00387AC3">
      <w:pPr>
        <w:spacing w:after="0" w:line="240" w:lineRule="auto"/>
        <w:ind w:left="720" w:firstLine="720"/>
        <w:contextualSpacing/>
      </w:pPr>
      <w:r w:rsidRPr="00EA63C7">
        <w:t>A positive test will result in tingling or parasthesia over the thumb, index finger, middle finger and the lateral half of the ring finger.</w:t>
      </w:r>
    </w:p>
    <w:sectPr w:rsidR="009C672D" w:rsidRPr="00EA63C7" w:rsidSect="00387AC3">
      <w:pgSz w:w="12240" w:h="15840"/>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AC3" w:rsidRDefault="00387AC3" w:rsidP="007F0559">
      <w:pPr>
        <w:spacing w:after="0" w:line="240" w:lineRule="auto"/>
      </w:pPr>
      <w:r>
        <w:separator/>
      </w:r>
    </w:p>
  </w:endnote>
  <w:endnote w:type="continuationSeparator" w:id="1">
    <w:p w:rsidR="00387AC3" w:rsidRDefault="00387AC3" w:rsidP="007F0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AC3" w:rsidRDefault="00387AC3" w:rsidP="007F0559">
      <w:pPr>
        <w:spacing w:after="0" w:line="240" w:lineRule="auto"/>
      </w:pPr>
      <w:r>
        <w:separator/>
      </w:r>
    </w:p>
  </w:footnote>
  <w:footnote w:type="continuationSeparator" w:id="1">
    <w:p w:rsidR="00387AC3" w:rsidRDefault="00387AC3" w:rsidP="007F05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7F06"/>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DB70FE3"/>
    <w:multiLevelType w:val="hybridMultilevel"/>
    <w:tmpl w:val="30BC2C9C"/>
    <w:lvl w:ilvl="0" w:tplc="F85EB8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53A71ED"/>
    <w:multiLevelType w:val="singleLevel"/>
    <w:tmpl w:val="AA7CEC1C"/>
    <w:lvl w:ilvl="0">
      <w:numFmt w:val="bullet"/>
      <w:lvlText w:val="-"/>
      <w:lvlJc w:val="left"/>
      <w:pPr>
        <w:tabs>
          <w:tab w:val="num" w:pos="360"/>
        </w:tabs>
        <w:ind w:left="360" w:hanging="360"/>
      </w:pPr>
      <w:rPr>
        <w:rFonts w:hint="default"/>
      </w:rPr>
    </w:lvl>
  </w:abstractNum>
  <w:abstractNum w:abstractNumId="3">
    <w:nsid w:val="53CF69D3"/>
    <w:multiLevelType w:val="hybridMultilevel"/>
    <w:tmpl w:val="2304D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3D3455"/>
    <w:multiLevelType w:val="hybridMultilevel"/>
    <w:tmpl w:val="AC3612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EE4"/>
    <w:rsid w:val="00081003"/>
    <w:rsid w:val="001C23E1"/>
    <w:rsid w:val="00287F98"/>
    <w:rsid w:val="00387AC3"/>
    <w:rsid w:val="004E3F8C"/>
    <w:rsid w:val="005454F5"/>
    <w:rsid w:val="00603EC5"/>
    <w:rsid w:val="006170F1"/>
    <w:rsid w:val="007D573C"/>
    <w:rsid w:val="007F0559"/>
    <w:rsid w:val="00830BC4"/>
    <w:rsid w:val="00884889"/>
    <w:rsid w:val="008E541F"/>
    <w:rsid w:val="009C672D"/>
    <w:rsid w:val="009D1191"/>
    <w:rsid w:val="009F5B41"/>
    <w:rsid w:val="00B85EE4"/>
    <w:rsid w:val="00D472D3"/>
    <w:rsid w:val="00D53103"/>
    <w:rsid w:val="00EA63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C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F05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F0559"/>
  </w:style>
  <w:style w:type="paragraph" w:styleId="Footer">
    <w:name w:val="footer"/>
    <w:basedOn w:val="Normal"/>
    <w:link w:val="FooterChar"/>
    <w:uiPriority w:val="99"/>
    <w:semiHidden/>
    <w:rsid w:val="007F05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F0559"/>
  </w:style>
  <w:style w:type="paragraph" w:styleId="ListParagraph">
    <w:name w:val="List Paragraph"/>
    <w:basedOn w:val="Normal"/>
    <w:uiPriority w:val="99"/>
    <w:qFormat/>
    <w:rsid w:val="007F055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416</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Tests for the Wrist and Hand</vt:lpstr>
    </vt:vector>
  </TitlesOfParts>
  <Company>Issaquah School District</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Tests for the Wrist and Hand</dc:title>
  <dc:subject/>
  <dc:creator>turnchr11</dc:creator>
  <cp:keywords/>
  <dc:description/>
  <cp:lastModifiedBy>Morten Orren</cp:lastModifiedBy>
  <cp:revision>4</cp:revision>
  <dcterms:created xsi:type="dcterms:W3CDTF">2011-04-19T14:28:00Z</dcterms:created>
  <dcterms:modified xsi:type="dcterms:W3CDTF">2014-04-28T19:21:00Z</dcterms:modified>
</cp:coreProperties>
</file>