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A8" w:rsidRDefault="002A161E" w:rsidP="002A161E">
      <w:pPr>
        <w:pStyle w:val="NoSpacing"/>
      </w:pPr>
      <w:r w:rsidRPr="002A161E">
        <w:t>Shoulder Spica</w:t>
      </w:r>
    </w:p>
    <w:p w:rsidR="002A161E" w:rsidRPr="002A161E" w:rsidRDefault="002A161E" w:rsidP="002A161E">
      <w:pPr>
        <w:pStyle w:val="NoSpacing"/>
      </w:pPr>
    </w:p>
    <w:p w:rsidR="002A161E" w:rsidRDefault="002A161E" w:rsidP="002A161E">
      <w:pPr>
        <w:pStyle w:val="article-sectioncontent"/>
        <w:spacing w:before="0" w:beforeAutospacing="0" w:after="240" w:afterAutospacing="0" w:line="360" w:lineRule="atLeast"/>
        <w:contextualSpacing/>
        <w:textAlignment w:val="baseline"/>
        <w:rPr>
          <w:rFonts w:ascii="Cambria" w:hAnsi="Cambria"/>
        </w:rPr>
      </w:pPr>
      <w:r>
        <w:rPr>
          <w:rFonts w:ascii="Cambria" w:hAnsi="Cambria"/>
        </w:rPr>
        <w:t xml:space="preserve">1. Start with a 4” Double ace wrap and stand </w:t>
      </w:r>
      <w:r w:rsidR="005839A8" w:rsidRPr="002A161E">
        <w:rPr>
          <w:rFonts w:ascii="Cambria" w:hAnsi="Cambria"/>
        </w:rPr>
        <w:t>facing the individual who</w:t>
      </w:r>
      <w:r>
        <w:rPr>
          <w:rFonts w:ascii="Cambria" w:hAnsi="Cambria"/>
        </w:rPr>
        <w:t xml:space="preserve"> will be wrapped </w:t>
      </w:r>
    </w:p>
    <w:p w:rsidR="002A161E" w:rsidRDefault="002A161E" w:rsidP="002A161E">
      <w:pPr>
        <w:pStyle w:val="article-sectioncontent"/>
        <w:spacing w:before="0" w:beforeAutospacing="0" w:after="240" w:afterAutospacing="0" w:line="360" w:lineRule="atLeast"/>
        <w:contextualSpacing/>
        <w:textAlignment w:val="baseline"/>
        <w:rPr>
          <w:rFonts w:ascii="Cambria" w:hAnsi="Cambria"/>
        </w:rPr>
      </w:pPr>
    </w:p>
    <w:p w:rsidR="005839A8" w:rsidRDefault="002A161E" w:rsidP="002A161E">
      <w:pPr>
        <w:pStyle w:val="article-sectioncontent"/>
        <w:spacing w:before="0" w:beforeAutospacing="0" w:after="240" w:afterAutospacing="0" w:line="360" w:lineRule="atLeast"/>
        <w:contextualSpacing/>
        <w:textAlignment w:val="baseline"/>
        <w:rPr>
          <w:rFonts w:ascii="Cambria" w:hAnsi="Cambria"/>
        </w:rPr>
      </w:pPr>
      <w:r>
        <w:rPr>
          <w:rFonts w:ascii="Cambria" w:hAnsi="Cambria"/>
        </w:rPr>
        <w:t xml:space="preserve">2. </w:t>
      </w:r>
      <w:r w:rsidR="005839A8" w:rsidRPr="002A161E">
        <w:rPr>
          <w:rFonts w:ascii="Cambria" w:hAnsi="Cambria"/>
        </w:rPr>
        <w:t>Wrap elastic bandage around top of the bicep two times, creating an anchor. Pull moderately tight but do not take the stretch out of the bandage.</w:t>
      </w:r>
    </w:p>
    <w:p w:rsidR="002A161E" w:rsidRPr="002A161E" w:rsidRDefault="002A161E" w:rsidP="002A161E">
      <w:pPr>
        <w:pStyle w:val="article-sectioncontent"/>
        <w:spacing w:before="0" w:beforeAutospacing="0" w:after="240" w:afterAutospacing="0" w:line="360" w:lineRule="atLeast"/>
        <w:contextualSpacing/>
        <w:jc w:val="center"/>
        <w:textAlignment w:val="baseline"/>
        <w:rPr>
          <w:rFonts w:ascii="Cambria" w:hAnsi="Cambria"/>
        </w:rPr>
      </w:pPr>
      <w:r>
        <w:rPr>
          <w:rFonts w:ascii="Cambria" w:hAnsi="Cambria"/>
          <w:noProof/>
        </w:rPr>
        <w:drawing>
          <wp:inline distT="0" distB="0" distL="0" distR="0">
            <wp:extent cx="1385288" cy="13430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ulder Spica 1.jpg"/>
                    <pic:cNvPicPr/>
                  </pic:nvPicPr>
                  <pic:blipFill>
                    <a:blip r:embed="rId5">
                      <a:extLst>
                        <a:ext uri="{28A0092B-C50C-407E-A947-70E740481C1C}">
                          <a14:useLocalDpi xmlns:a14="http://schemas.microsoft.com/office/drawing/2010/main" val="0"/>
                        </a:ext>
                      </a:extLst>
                    </a:blip>
                    <a:stretch>
                      <a:fillRect/>
                    </a:stretch>
                  </pic:blipFill>
                  <pic:spPr>
                    <a:xfrm>
                      <a:off x="0" y="0"/>
                      <a:ext cx="1408585" cy="1365611"/>
                    </a:xfrm>
                    <a:prstGeom prst="rect">
                      <a:avLst/>
                    </a:prstGeom>
                  </pic:spPr>
                </pic:pic>
              </a:graphicData>
            </a:graphic>
          </wp:inline>
        </w:drawing>
      </w:r>
    </w:p>
    <w:p w:rsidR="002A161E" w:rsidRDefault="002A161E" w:rsidP="002A161E">
      <w:pPr>
        <w:pStyle w:val="article-sectioncontent"/>
        <w:spacing w:before="0" w:beforeAutospacing="0" w:after="240" w:afterAutospacing="0" w:line="360" w:lineRule="atLeast"/>
        <w:contextualSpacing/>
        <w:textAlignment w:val="baseline"/>
        <w:rPr>
          <w:rFonts w:ascii="Cambria" w:hAnsi="Cambria"/>
        </w:rPr>
      </w:pPr>
    </w:p>
    <w:p w:rsidR="005839A8" w:rsidRDefault="002A161E" w:rsidP="002A161E">
      <w:pPr>
        <w:pStyle w:val="article-sectioncontent"/>
        <w:spacing w:before="0" w:beforeAutospacing="0" w:after="240" w:afterAutospacing="0" w:line="360" w:lineRule="atLeast"/>
        <w:contextualSpacing/>
        <w:textAlignment w:val="baseline"/>
        <w:rPr>
          <w:rFonts w:ascii="Cambria" w:hAnsi="Cambria"/>
        </w:rPr>
      </w:pPr>
      <w:r>
        <w:rPr>
          <w:rFonts w:ascii="Cambria" w:hAnsi="Cambria"/>
        </w:rPr>
        <w:t xml:space="preserve">3. </w:t>
      </w:r>
      <w:r w:rsidR="005839A8" w:rsidRPr="002A161E">
        <w:rPr>
          <w:rFonts w:ascii="Cambria" w:hAnsi="Cambria"/>
        </w:rPr>
        <w:t xml:space="preserve">Wrap underneath the armpit, over the top of the </w:t>
      </w:r>
      <w:bookmarkStart w:id="0" w:name="_GoBack"/>
      <w:bookmarkEnd w:id="0"/>
      <w:r w:rsidR="005839A8" w:rsidRPr="002A161E">
        <w:rPr>
          <w:rFonts w:ascii="Cambria" w:hAnsi="Cambria"/>
        </w:rPr>
        <w:t>shoulder and across the chest, pulling tightly. Follow the wrap underneath the unaffected armpit and across the back and pull tightly over the shoulder, loop underneath the affected armpit and over the shoulder again, back across the chest.</w:t>
      </w:r>
    </w:p>
    <w:p w:rsidR="002A161E" w:rsidRPr="002A161E" w:rsidRDefault="002A161E" w:rsidP="002A161E">
      <w:pPr>
        <w:pStyle w:val="article-sectioncontent"/>
        <w:spacing w:before="0" w:beforeAutospacing="0" w:after="240" w:afterAutospacing="0" w:line="360" w:lineRule="atLeast"/>
        <w:contextualSpacing/>
        <w:textAlignment w:val="baseline"/>
        <w:rPr>
          <w:rFonts w:ascii="Cambria" w:hAnsi="Cambria"/>
        </w:rPr>
      </w:pPr>
    </w:p>
    <w:p w:rsidR="005839A8" w:rsidRDefault="005839A8" w:rsidP="002A161E">
      <w:pPr>
        <w:pStyle w:val="article-sectioncontent"/>
        <w:spacing w:before="0" w:beforeAutospacing="0" w:after="240" w:afterAutospacing="0" w:line="360" w:lineRule="atLeast"/>
        <w:contextualSpacing/>
        <w:textAlignment w:val="baseline"/>
        <w:rPr>
          <w:rFonts w:ascii="Cambria" w:hAnsi="Cambria"/>
        </w:rPr>
      </w:pPr>
      <w:r w:rsidRPr="002A161E">
        <w:rPr>
          <w:rFonts w:ascii="Cambria" w:hAnsi="Cambria"/>
        </w:rPr>
        <w:t>Overlap the bandage at least one-half width of the previous pattern. Repeat the pattern until the elastic bandage runs out.</w:t>
      </w:r>
    </w:p>
    <w:p w:rsidR="002A161E" w:rsidRPr="002A161E" w:rsidRDefault="002A161E" w:rsidP="002A161E">
      <w:pPr>
        <w:pStyle w:val="article-sectioncontent"/>
        <w:spacing w:before="0" w:beforeAutospacing="0" w:after="240" w:afterAutospacing="0" w:line="360" w:lineRule="atLeast"/>
        <w:contextualSpacing/>
        <w:textAlignment w:val="baseline"/>
        <w:rPr>
          <w:rFonts w:ascii="Cambria" w:hAnsi="Cambria"/>
        </w:rPr>
      </w:pPr>
    </w:p>
    <w:p w:rsidR="005839A8" w:rsidRPr="002A161E" w:rsidRDefault="005839A8" w:rsidP="002A161E">
      <w:pPr>
        <w:pStyle w:val="article-sectioncontent"/>
        <w:spacing w:before="0" w:beforeAutospacing="0" w:after="240" w:afterAutospacing="0" w:line="360" w:lineRule="atLeast"/>
        <w:contextualSpacing/>
        <w:textAlignment w:val="baseline"/>
        <w:rPr>
          <w:rFonts w:ascii="Cambria" w:hAnsi="Cambria"/>
        </w:rPr>
      </w:pPr>
      <w:r w:rsidRPr="002A161E">
        <w:rPr>
          <w:rFonts w:ascii="Cambria" w:hAnsi="Cambria"/>
        </w:rPr>
        <w:t>Tape the finished end of the elastic wrap and follow the pattern back. Tape around the anchor on the arm for an extra support wrap. The spica should resemble a figure-8 pattern.</w:t>
      </w:r>
    </w:p>
    <w:p w:rsidR="00E24E3A" w:rsidRPr="005839A8" w:rsidRDefault="00E24E3A" w:rsidP="002A161E">
      <w:pPr>
        <w:contextualSpacing/>
      </w:pPr>
    </w:p>
    <w:sectPr w:rsidR="00E24E3A" w:rsidRPr="0058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78EE"/>
    <w:multiLevelType w:val="hybridMultilevel"/>
    <w:tmpl w:val="D374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021F9"/>
    <w:multiLevelType w:val="multilevel"/>
    <w:tmpl w:val="1940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C5245"/>
    <w:multiLevelType w:val="multilevel"/>
    <w:tmpl w:val="E1DC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92"/>
    <w:rsid w:val="002A161E"/>
    <w:rsid w:val="00534F52"/>
    <w:rsid w:val="005839A8"/>
    <w:rsid w:val="00753E93"/>
    <w:rsid w:val="007A23F6"/>
    <w:rsid w:val="008B2F92"/>
    <w:rsid w:val="00907BD4"/>
    <w:rsid w:val="00E2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BB9C"/>
  <w15:chartTrackingRefBased/>
  <w15:docId w15:val="{729B3B12-4650-4E0F-934E-74A2D65C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839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B2F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A161E"/>
    <w:pPr>
      <w:spacing w:after="0" w:line="240" w:lineRule="auto"/>
      <w:jc w:val="center"/>
    </w:pPr>
    <w:rPr>
      <w:rFonts w:ascii="Times New Roman" w:hAnsi="Times New Roman"/>
      <w:b/>
      <w:sz w:val="32"/>
    </w:rPr>
  </w:style>
  <w:style w:type="character" w:customStyle="1" w:styleId="Heading3Char">
    <w:name w:val="Heading 3 Char"/>
    <w:basedOn w:val="DefaultParagraphFont"/>
    <w:link w:val="Heading3"/>
    <w:uiPriority w:val="9"/>
    <w:rsid w:val="008B2F92"/>
    <w:rPr>
      <w:rFonts w:ascii="Times New Roman" w:eastAsia="Times New Roman" w:hAnsi="Times New Roman" w:cs="Times New Roman"/>
      <w:b/>
      <w:bCs/>
      <w:sz w:val="27"/>
      <w:szCs w:val="27"/>
    </w:rPr>
  </w:style>
  <w:style w:type="paragraph" w:customStyle="1" w:styleId="article-sectioncontent">
    <w:name w:val="article-section__content"/>
    <w:basedOn w:val="Normal"/>
    <w:rsid w:val="008B2F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BD4"/>
    <w:pPr>
      <w:ind w:left="720"/>
      <w:contextualSpacing/>
    </w:pPr>
  </w:style>
  <w:style w:type="character" w:customStyle="1" w:styleId="Heading2Char">
    <w:name w:val="Heading 2 Char"/>
    <w:basedOn w:val="DefaultParagraphFont"/>
    <w:link w:val="Heading2"/>
    <w:uiPriority w:val="9"/>
    <w:rsid w:val="005839A8"/>
    <w:rPr>
      <w:rFonts w:asciiTheme="majorHAnsi" w:eastAsiaTheme="majorEastAsia" w:hAnsiTheme="majorHAnsi" w:cstheme="majorBidi"/>
      <w:color w:val="2E74B5" w:themeColor="accent1" w:themeShade="BF"/>
      <w:sz w:val="26"/>
      <w:szCs w:val="26"/>
    </w:rPr>
  </w:style>
  <w:style w:type="character" w:customStyle="1" w:styleId="section-headline">
    <w:name w:val="section-headline"/>
    <w:basedOn w:val="DefaultParagraphFont"/>
    <w:rsid w:val="0058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5919">
      <w:bodyDiv w:val="1"/>
      <w:marLeft w:val="0"/>
      <w:marRight w:val="0"/>
      <w:marTop w:val="0"/>
      <w:marBottom w:val="0"/>
      <w:divBdr>
        <w:top w:val="none" w:sz="0" w:space="0" w:color="auto"/>
        <w:left w:val="none" w:sz="0" w:space="0" w:color="auto"/>
        <w:bottom w:val="none" w:sz="0" w:space="0" w:color="auto"/>
        <w:right w:val="none" w:sz="0" w:space="0" w:color="auto"/>
      </w:divBdr>
    </w:div>
    <w:div w:id="20109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Orren, Morten    LHS-Staff</dc:creator>
  <cp:keywords/>
  <dc:description/>
  <cp:lastModifiedBy>Orren, Morten    LHS-Staff</cp:lastModifiedBy>
  <cp:revision>3</cp:revision>
  <dcterms:created xsi:type="dcterms:W3CDTF">2018-08-23T23:37:00Z</dcterms:created>
  <dcterms:modified xsi:type="dcterms:W3CDTF">2018-09-10T20:20:00Z</dcterms:modified>
</cp:coreProperties>
</file>